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008" w:rsidRDefault="00B00947">
      <w:pPr>
        <w:ind w:left="5" w:hanging="10"/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</w:rPr>
        <w:t xml:space="preserve">Szanowny Pan,  </w:t>
      </w:r>
    </w:p>
    <w:p w:rsidR="00392008" w:rsidRDefault="00B00947">
      <w:pPr>
        <w:ind w:left="5" w:hanging="10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Krystian Kozakowski - Prezes Zarządu RAFAMET S.A.  </w:t>
      </w:r>
    </w:p>
    <w:p w:rsidR="00392008" w:rsidRDefault="00392008">
      <w:pPr>
        <w:ind w:left="5" w:hanging="10"/>
      </w:pPr>
    </w:p>
    <w:p w:rsidR="00392008" w:rsidRDefault="00B00947">
      <w:pPr>
        <w:ind w:left="5" w:hanging="1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Szanowni Państwo,  </w:t>
      </w:r>
    </w:p>
    <w:p w:rsidR="00392008" w:rsidRDefault="00B00947">
      <w:pPr>
        <w:ind w:left="5" w:hanging="1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Klaudia Budzisz, Jakub Kaczmarek, Bartosz Matan, Grzegorz Pazura, Aleksandra Rybak, Daniel Wiśniowski  - Członkowie Rady Nadzorczej RAFAMET S.A.  </w:t>
      </w:r>
    </w:p>
    <w:p w:rsidR="00392008" w:rsidRDefault="00392008">
      <w:pPr>
        <w:spacing w:after="120"/>
        <w:ind w:left="5" w:hanging="10"/>
        <w:jc w:val="both"/>
      </w:pPr>
    </w:p>
    <w:p w:rsidR="00392008" w:rsidRDefault="00392008">
      <w:pPr>
        <w:spacing w:after="120"/>
        <w:ind w:left="5" w:hanging="10"/>
        <w:jc w:val="both"/>
      </w:pPr>
    </w:p>
    <w:p w:rsidR="00392008" w:rsidRDefault="00B00947">
      <w:pPr>
        <w:spacing w:after="40"/>
        <w:ind w:left="5" w:hanging="1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Nazywam się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Emanuel Longin Wons. W latach 1999–XI 2006 oraz w latach 2008–VI 2024 byłem Prezesem Zarządu Fabryki Obrabiarek RAFAMET S.A. w Kuźni Raciborskiej. Wcześniej, tj. w latach 1993–1999 pełniłem w tej spółce funkcję Wiceprezesa Zarządu - Dyrektora Finansowego.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392008" w:rsidRDefault="00B00947">
      <w:pPr>
        <w:spacing w:after="40"/>
        <w:ind w:left="5" w:hanging="1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</w:p>
    <w:p w:rsidR="00392008" w:rsidRDefault="00B00947">
      <w:pPr>
        <w:ind w:left="5" w:hanging="1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Proszę uprzejmie o zapoznanie się z moim wystąpieniem, gdyż dotyczy ono sprawy dla mnie podstawowej tj. sytuacji, w której znajdują się spółki Grupy Kapitałowej RAFAMET po przeprowadzonych w dniach 14 oraz 24 czerwca br. zmianach zarówno Zarządu jak </w:t>
      </w:r>
      <w:r>
        <w:rPr>
          <w:rFonts w:ascii="Times New Roman" w:eastAsia="Times New Roman" w:hAnsi="Times New Roman" w:cs="Times New Roman"/>
          <w:color w:val="000000"/>
          <w:sz w:val="24"/>
        </w:rPr>
        <w:t>i prawie całego składu Rady Nadzorczej.</w:t>
      </w:r>
    </w:p>
    <w:p w:rsidR="00392008" w:rsidRDefault="00B00947">
      <w:pPr>
        <w:ind w:left="5" w:hanging="1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(...)</w:t>
      </w:r>
    </w:p>
    <w:p w:rsidR="00392008" w:rsidRDefault="00B00947">
      <w:pPr>
        <w:ind w:left="5" w:hanging="1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Wyjątkowo trudny okres COVID-19 oraz wojny Rosji przeciwko Ukrainie zrujnował nasz model biznesowy, etc, etc. Nie jestem dumny z faktu wykazania strat przez RAFAMET w tym okresie nawet uwzględniając ich nieuchr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onność oraz fakt, że taka sytuacja nie miała miejsca przez ostatnich ponad 20 lat!     </w:t>
      </w:r>
    </w:p>
    <w:p w:rsidR="00392008" w:rsidRDefault="00B00947">
      <w:pPr>
        <w:ind w:left="5" w:hanging="1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Jestem legalistą i wielokrotnie wypowiadałem się na temat podstawowego prawa właściciela do dowolnego doboru osób do realizacji swoich celów biznesowych w danym podmioc</w:t>
      </w:r>
      <w:r>
        <w:rPr>
          <w:rFonts w:ascii="Times New Roman" w:eastAsia="Times New Roman" w:hAnsi="Times New Roman" w:cs="Times New Roman"/>
          <w:color w:val="000000"/>
          <w:sz w:val="24"/>
        </w:rPr>
        <w:t>ie. Potrafię więc zaakceptować decyzję nowych władz ARP, że nie widzą, nie chcą ze mną współpracować w nowych projekcie biznesowych nad nazwą RAFAMET.</w:t>
      </w:r>
    </w:p>
    <w:p w:rsidR="00392008" w:rsidRDefault="00B00947">
      <w:pPr>
        <w:ind w:left="5" w:hanging="1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(...)  </w:t>
      </w:r>
    </w:p>
    <w:p w:rsidR="00392008" w:rsidRDefault="00392008">
      <w:pPr>
        <w:ind w:left="5" w:hanging="10"/>
        <w:jc w:val="both"/>
      </w:pPr>
    </w:p>
    <w:p w:rsidR="00392008" w:rsidRDefault="00B00947">
      <w:pPr>
        <w:spacing w:after="174"/>
        <w:ind w:left="-5" w:hanging="1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Główne problemy GK RAFAMET – od czego zacząć poznawanie firmy?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392008" w:rsidRDefault="00B00947">
      <w:pPr>
        <w:spacing w:after="220"/>
        <w:ind w:left="5" w:hanging="1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Najlepiej od długiej rozmowy </w:t>
      </w:r>
      <w:r>
        <w:rPr>
          <w:rFonts w:ascii="Times New Roman" w:eastAsia="Times New Roman" w:hAnsi="Times New Roman" w:cs="Times New Roman"/>
          <w:color w:val="000000"/>
          <w:sz w:val="24"/>
        </w:rPr>
        <w:t>z jej byłym szefem. Rozpoznanie i wdrożenie się w niuanse i problematykę firmy produkującej najbardziej skomplikowany technicznie i technologicznie produkt inżynieryjny jakim jest obrabiarka i operującej na rynkach globalnych byłoby szybsze i pozbawione zb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ędnych dywagacji. Zależy to jednak od Państwa. Jestem do dyspozycji, bezwarunkowo. Jeżeli nie jest to akceptowalna przez was droga to poznanie RAFAMET proszę zacząć od zapoznania się z:  </w:t>
      </w:r>
    </w:p>
    <w:p w:rsidR="00392008" w:rsidRDefault="00B00947">
      <w:pPr>
        <w:ind w:left="10" w:hanging="1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1.  Analizą biznesową z 2016 roku RAFAMET dokonana przez firmę dorad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czą (...),  </w:t>
      </w:r>
    </w:p>
    <w:p w:rsidR="00392008" w:rsidRDefault="00B00947">
      <w:pPr>
        <w:ind w:left="1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 Strategią Rozwoju RAFAMET S.A. na lata 2018-2022,  </w:t>
      </w:r>
    </w:p>
    <w:p w:rsidR="00392008" w:rsidRDefault="00B00947">
      <w:pPr>
        <w:ind w:left="1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 Opracowaniem due diligence, które zostało przeprowadzone na zlecenie ARP przez zespół firm z zakresu finansów, prawa, zarzadzania przemysłowego połączonego z oceną projektu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rozwojowego, (IP 2021),  </w:t>
      </w:r>
    </w:p>
    <w:p w:rsidR="00392008" w:rsidRDefault="00B00947">
      <w:pPr>
        <w:ind w:left="1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 Programem inwestycyjnym Grupy Kapitałowej RAFAMET – podsumowanie analiz, strukturyzacja finansowania (IP 2022),  </w:t>
      </w:r>
    </w:p>
    <w:p w:rsidR="00392008" w:rsidRDefault="00B00947">
      <w:pPr>
        <w:ind w:left="1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 Planami Rzeczowo-Finansowymi, sprawozdaniami finansowymi oraz z działalności za lata 2021,2022,2023,  </w:t>
      </w:r>
    </w:p>
    <w:p w:rsidR="00392008" w:rsidRDefault="00B00947">
      <w:pPr>
        <w:ind w:left="1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6. Rapo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rtami branżowymi (trudno dostępne) na temat aktualnej sytuacji branży producentów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obrabiarek dla kolejnictwa oraz wciąż ulegającej pogarszaniu się sytuacji finansowej i handlowej europejskich firm branży przemysłu maszynowego (analiza ilości zgłoszonych i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zgłaszanych potencjalnych upadłości), analizy krytycznej sytuacji europejskich firm hutniczych i odlewniczych.  </w:t>
      </w:r>
    </w:p>
    <w:p w:rsidR="00392008" w:rsidRDefault="00B00947">
      <w:pPr>
        <w:ind w:left="5" w:hanging="1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(...)   </w:t>
      </w:r>
    </w:p>
    <w:p w:rsidR="00392008" w:rsidRDefault="00B00947">
      <w:pPr>
        <w:spacing w:after="240"/>
        <w:ind w:left="5" w:hanging="1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Ww. zestaw 1-6 to taki “must have” dla osób, które mają ambicję poświecić się dla RAFAMET. Proszę mi wierzyć, że pracownicy GK RAFAMET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zapoznali się z informacjami o przebiegu kariery zawodowej zarówno Prezesa Zarządu jak i całej nowej Rady Nadzorczej. Wiem to z bezpośrednich rozmów z pracownikami, że bardzo na was liczą. Na pewno otrzymają Państwo od ich kredyt zaufania.   </w:t>
      </w:r>
    </w:p>
    <w:p w:rsidR="00392008" w:rsidRDefault="00B00947">
      <w:pPr>
        <w:spacing w:after="240"/>
        <w:ind w:left="-5" w:hanging="1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Główne probl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emy GK RAFAMET – zmarnowany wysiłek w okresie od września 2023 do kwietnia 2024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392008" w:rsidRDefault="00B00947">
      <w:pPr>
        <w:ind w:left="5" w:hanging="1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Pod koniec 3Q2023 wiedziałem już, że RAFAMET S.A. wychodzi z kryzysu 2022-2023. Bardzo odważny i ryzykowny plan działań w latach 2022-2023 się powiódł. Czy coś trzeba było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poświecić. Oczywiście. Jeżeli uciekasz z pożaru to ratujesz to co jest możliwe do uratowania. Ale masz wybór, możesz uciec sam albo ratować maksymalnie dużo. Ludzie w RAFAMET nigdy nie uciekali przed problemami do rozwiązania. Nawet nikt tak nie pomyślał.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</w:p>
    <w:p w:rsidR="00392008" w:rsidRDefault="00B00947">
      <w:pPr>
        <w:ind w:left="5" w:hanging="1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(...)   </w:t>
      </w:r>
    </w:p>
    <w:p w:rsidR="00392008" w:rsidRDefault="00B00947">
      <w:pPr>
        <w:ind w:left="5" w:hanging="1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Już po moim odwołaniu, p.o. Prezes Zarządu poinformował kadrę kierowniczą firmy a także opinię publiczną (artykuł prasowy) o ambitnych i wielkich planach rozwojowych przygotowanych przez właściciela i nowy Zarząd dla RAFAMET.</w:t>
      </w:r>
    </w:p>
    <w:p w:rsidR="00392008" w:rsidRDefault="00B00947">
      <w:pPr>
        <w:ind w:left="5" w:hanging="1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Z mojego doświadc</w:t>
      </w:r>
      <w:r>
        <w:rPr>
          <w:rFonts w:ascii="Times New Roman" w:eastAsia="Times New Roman" w:hAnsi="Times New Roman" w:cs="Times New Roman"/>
          <w:color w:val="000000"/>
          <w:sz w:val="24"/>
        </w:rPr>
        <w:t>zenia wiem, że taka ministerialna organizacja jak ARP nie działa ze swej natury szybko. Z perspektywy Warszawy problem kilku milionów złotych na dobry cel kontraktowy wymagający finansowania pożyczkowego (bo wyczerpane są źródła kredytowe) to nie jest prob</w:t>
      </w:r>
      <w:r>
        <w:rPr>
          <w:rFonts w:ascii="Times New Roman" w:eastAsia="Times New Roman" w:hAnsi="Times New Roman" w:cs="Times New Roman"/>
          <w:color w:val="000000"/>
          <w:sz w:val="24"/>
        </w:rPr>
        <w:t>lem albo inaczej to jest problem pracy dla rzeszy pracowników przez absurdalny okres czasu. Proszę zmieniać w sposób stanowczy takie podejście do biznesu ze strony (...) ARP, z którym ja musiałem stale walczyć. Każda decyzja wymagająca akceptacji czy zgody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ARP to ogromny wysiłek i marnowanie czasu na oczekiwanie na jej podjęcie.  </w:t>
      </w:r>
    </w:p>
    <w:p w:rsidR="00392008" w:rsidRDefault="00B00947">
      <w:pPr>
        <w:ind w:left="5" w:hanging="1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</w:p>
    <w:p w:rsidR="00392008" w:rsidRDefault="00B00947">
      <w:pPr>
        <w:spacing w:after="240"/>
        <w:ind w:left="-5" w:hanging="1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Główne problemy GK RAFAMET – trzeba mieć odwagę podejmować trudne, ryzykowne decyzje.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</w:p>
    <w:p w:rsidR="00392008" w:rsidRDefault="00B00947">
      <w:pPr>
        <w:ind w:left="5" w:hanging="1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RAFAMET to jednak firma ekstremalnie wysokiego ryzyka technicznego i technologiczneg</w:t>
      </w:r>
      <w:r>
        <w:rPr>
          <w:rFonts w:ascii="Times New Roman" w:eastAsia="Times New Roman" w:hAnsi="Times New Roman" w:cs="Times New Roman"/>
          <w:color w:val="000000"/>
          <w:sz w:val="24"/>
        </w:rPr>
        <w:t>o co wynika z faktu projektowania, produkcji oraz sprzedaży wyrobów prototypowych lub zawierających każdorazowo dużo zmian i dostosowań dla indywidualnego klienta. (...) Zarządzanie płynnością firmy to szczególnie odpowiedzialna sfera życia tej firmy. Jedn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ak RAFAMET istnieje od 1946 roku i zawsze potrafił obronić się przed zawirowaniami historii. Wiem, że za ostatnie 30 lat mam w tym fakcie osobistą zasługę. Teraz los firmy jest w Waszych rękach.   </w:t>
      </w:r>
    </w:p>
    <w:p w:rsidR="00392008" w:rsidRDefault="00B00947">
      <w:pPr>
        <w:ind w:left="5" w:hanging="1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Obrabiarki dadzą Państwu w kość. Nie będzie idealnych, pro</w:t>
      </w:r>
      <w:r>
        <w:rPr>
          <w:rFonts w:ascii="Times New Roman" w:eastAsia="Times New Roman" w:hAnsi="Times New Roman" w:cs="Times New Roman"/>
          <w:color w:val="000000"/>
          <w:sz w:val="24"/>
        </w:rPr>
        <w:t>stych rozwiązań. Na początku będzie brakowało wyczucia branży. Apeluję aby bojaźń przed skutkami trudnych decyzji nie paraliżowała organizacji w ich szybkim podejmowaniu.</w:t>
      </w:r>
    </w:p>
    <w:p w:rsidR="00392008" w:rsidRDefault="00B00947">
      <w:pPr>
        <w:ind w:left="5" w:hanging="1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(...)   </w:t>
      </w:r>
    </w:p>
    <w:p w:rsidR="00392008" w:rsidRDefault="00392008">
      <w:pPr>
        <w:ind w:left="5" w:hanging="10"/>
        <w:jc w:val="both"/>
      </w:pPr>
    </w:p>
    <w:p w:rsidR="00392008" w:rsidRDefault="00B00947">
      <w:pPr>
        <w:ind w:left="-5" w:hanging="1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Główne problemy GK RAFAMET – jak stworzyć biznes nakierowany dla przemysłu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obronnego?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392008" w:rsidRDefault="00B00947">
      <w:pPr>
        <w:ind w:left="5" w:hanging="1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Domyślam się, że problematyka wciągnięcia RAFAMET w sfery działalności dla polskiego przemysłu obronnego jest rozważana przez ARP. To jednoznacznie dobry kierunek. Przygotowaliśmy już dobry grunt pod ten pomysł.</w:t>
      </w:r>
    </w:p>
    <w:p w:rsidR="00392008" w:rsidRDefault="00B00947">
      <w:pPr>
        <w:ind w:left="5" w:hanging="1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(...)</w:t>
      </w:r>
    </w:p>
    <w:p w:rsidR="00392008" w:rsidRDefault="00392008">
      <w:pPr>
        <w:ind w:left="5" w:hanging="10"/>
        <w:jc w:val="both"/>
      </w:pPr>
    </w:p>
    <w:p w:rsidR="00392008" w:rsidRDefault="00B00947">
      <w:pPr>
        <w:spacing w:after="240"/>
        <w:ind w:left="-5" w:hanging="1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Główne problemy GK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RAFAMET – Ogromne ryzyko wpływu problemów finansowo – handlowych spółki odlewniczej roku 2024 na wyniki bilansowe oraz standing finansowy RAFAMET S.A.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</w:p>
    <w:p w:rsidR="00392008" w:rsidRDefault="00B00947">
      <w:pPr>
        <w:ind w:left="5" w:hanging="1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Branża hutnicza oraz odlewnicza to ciężki kawałek chleba. Branża ta przeżywa obecnie szczególnie tru</w:t>
      </w:r>
      <w:r>
        <w:rPr>
          <w:rFonts w:ascii="Times New Roman" w:eastAsia="Times New Roman" w:hAnsi="Times New Roman" w:cs="Times New Roman"/>
          <w:color w:val="000000"/>
          <w:sz w:val="24"/>
        </w:rPr>
        <w:t>dny czas. Bankrutują kolejno odlewnie niemieckie, włoskie, czeskie i polskie.</w:t>
      </w:r>
    </w:p>
    <w:p w:rsidR="00392008" w:rsidRDefault="00B00947">
      <w:pPr>
        <w:ind w:left="5" w:hanging="1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(...)</w:t>
      </w:r>
    </w:p>
    <w:p w:rsidR="00392008" w:rsidRDefault="00B00947">
      <w:pPr>
        <w:ind w:left="5" w:hanging="1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Posiadanie własnej odlewni to niewątpliwie znaczący handicap dla producenta obrabiarek na bazie korpusów żeliwnych. Zamknięcie przez zależną spółkę odlewniczą dużego projek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tu B+R w troku 2023, odzyskanie rentowności produkcji oraz rentowności na poziomach operacyjnym i wyniku netto i ... katastrofa od początku 2024  to coś czego skali problemów nie zakładaliśmy. Cios w plecy dla spółki matki jest paraliżujący.   </w:t>
      </w:r>
    </w:p>
    <w:p w:rsidR="00392008" w:rsidRDefault="00B00947">
      <w:pPr>
        <w:ind w:left="5" w:hanging="1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(...)</w:t>
      </w:r>
    </w:p>
    <w:p w:rsidR="00392008" w:rsidRDefault="00392008">
      <w:pPr>
        <w:ind w:left="5" w:hanging="10"/>
        <w:jc w:val="both"/>
      </w:pPr>
    </w:p>
    <w:p w:rsidR="00392008" w:rsidRDefault="00B00947">
      <w:pPr>
        <w:ind w:left="-5" w:hanging="1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Nie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główny problem RAFAMET – E.L.Wons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392008" w:rsidRDefault="00B00947">
      <w:pPr>
        <w:ind w:left="5" w:hanging="1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(...)</w:t>
      </w:r>
    </w:p>
    <w:p w:rsidR="00392008" w:rsidRDefault="00B00947">
      <w:pPr>
        <w:ind w:left="5" w:hanging="1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Jestem człowiekiem ambitnym, odpowiedzialnym i honorowym. Nie kradnę, nigdy nie dałem nikomu łapówki, nigdy od nikogo nie wziąłem łapówki. Nigdy nie podjąłem jakichkolwiek decyzji zawodowych, które mogłyby mieć j</w:t>
      </w:r>
      <w:r>
        <w:rPr>
          <w:rFonts w:ascii="Times New Roman" w:eastAsia="Times New Roman" w:hAnsi="Times New Roman" w:cs="Times New Roman"/>
          <w:color w:val="000000"/>
          <w:sz w:val="24"/>
        </w:rPr>
        <w:t>akiekolwiek przesłanki wskazujące na chęć osiągnięcia korzyści osobistych kosztem spółki. Nie jestem sobie w stanie wyobrazić swoich działań sprzecznych z interesami spółki. Czy w gąszczu spraw i decyzji roku 2023 mogłem pominąć jakieś formalne regulacje i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nawet popełnić błędy w ocenie niektórych spraw czy sytuacji decyzyjnych. Nie ma idealnych zarządzających. Trzeba umieć podejmować również trudne i ryzykowne decyzje zarządcze ale oczywiście nakierowane na sukces firmy. Nie zawsze tym sukcesem jest osiągni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ęcie zysku przez zarządzaną firmę.   </w:t>
      </w:r>
    </w:p>
    <w:p w:rsidR="00392008" w:rsidRDefault="00B00947">
      <w:pPr>
        <w:ind w:left="5" w:hanging="1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(...)   </w:t>
      </w:r>
    </w:p>
    <w:p w:rsidR="00392008" w:rsidRDefault="00B00947">
      <w:pPr>
        <w:ind w:left="5" w:hanging="1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</w:t>
      </w:r>
    </w:p>
    <w:p w:rsidR="00392008" w:rsidRDefault="00B00947">
      <w:pPr>
        <w:ind w:left="5" w:hanging="1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Szanowni Państwo,  </w:t>
      </w:r>
    </w:p>
    <w:p w:rsidR="00392008" w:rsidRDefault="00B00947">
      <w:pPr>
        <w:ind w:left="5" w:hanging="1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Bardzo proszę moje pismo odebrać jako wyraz troski o firmę, której poświeciłem całe moje życie zawodowe.</w:t>
      </w:r>
    </w:p>
    <w:p w:rsidR="00392008" w:rsidRDefault="00B00947">
      <w:pPr>
        <w:ind w:left="5" w:hanging="1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(...)  </w:t>
      </w:r>
    </w:p>
    <w:p w:rsidR="00392008" w:rsidRDefault="00392008">
      <w:pPr>
        <w:ind w:left="5" w:hanging="10"/>
        <w:jc w:val="both"/>
      </w:pPr>
    </w:p>
    <w:p w:rsidR="00392008" w:rsidRDefault="00B00947">
      <w:pPr>
        <w:ind w:left="5" w:hanging="1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Jestem do Państwa dyspozycji i jeżeli macie jakiekolwiek pytania d</w:t>
      </w:r>
      <w:r>
        <w:rPr>
          <w:rFonts w:ascii="Times New Roman" w:eastAsia="Times New Roman" w:hAnsi="Times New Roman" w:cs="Times New Roman"/>
          <w:color w:val="000000"/>
          <w:sz w:val="24"/>
        </w:rPr>
        <w:t>o mnie to deklaruję, że na nie odpowiem.</w:t>
      </w:r>
    </w:p>
    <w:p w:rsidR="00392008" w:rsidRDefault="00B00947">
      <w:pPr>
        <w:ind w:left="5" w:hanging="1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392008" w:rsidRDefault="00B00947">
      <w:pPr>
        <w:ind w:left="5" w:hanging="1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Życzę powodzenia w wyprowadzania RAFAMET S.A. i Odlewni Rafamet Spółka z o.o. z zakrętu kryzysu pocovidowego i kryzysu następstw wojny Rosji przeciwko Ukrainie. W przeszłości zawsze potrafiłem tego dokonać i wie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rzę, że to samo stanie się Państwa udziałem.   </w:t>
      </w:r>
    </w:p>
    <w:p w:rsidR="00392008" w:rsidRDefault="00B00947">
      <w:pPr>
        <w:ind w:left="14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392008" w:rsidRDefault="00B00947">
      <w:pPr>
        <w:ind w:left="5" w:hanging="1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Z wyrazami szacunku,  </w:t>
      </w:r>
    </w:p>
    <w:p w:rsidR="00392008" w:rsidRDefault="00392008">
      <w:pPr>
        <w:ind w:left="5" w:hanging="10"/>
        <w:jc w:val="both"/>
      </w:pPr>
    </w:p>
    <w:p w:rsidR="00392008" w:rsidRDefault="00B00947">
      <w:pPr>
        <w:ind w:left="5" w:hanging="1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E. Longin Wons</w:t>
      </w:r>
    </w:p>
    <w:p w:rsidR="00392008" w:rsidRDefault="00B00947">
      <w:pPr>
        <w:ind w:left="5" w:hanging="1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Racibórz, 1.07.2024r.</w:t>
      </w:r>
    </w:p>
    <w:sectPr w:rsidR="00392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autoHyphenation/>
  <w:characterSpacingControl w:val="doNotCompress"/>
  <w:compat>
    <w:useFELayout/>
    <w:compatSetting w:name="compatibilityMode" w:uri="http://schemas.microsoft.com/office/word" w:val="15"/>
  </w:compat>
  <w:rsids>
    <w:rsidRoot w:val="00392008"/>
    <w:rsid w:val="00392008"/>
    <w:rsid w:val="00B0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93B13C0-05C0-4072-82BE-0DBE6397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1197</Words>
  <Characters>6827</Characters>
  <Application>Microsoft Office Word</Application>
  <DocSecurity>4</DocSecurity>
  <Lines>56</Lines>
  <Paragraphs>16</Paragraphs>
  <ScaleCrop>false</ScaleCrop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</cp:lastModifiedBy>
  <cp:revision>2</cp:revision>
  <dcterms:created xsi:type="dcterms:W3CDTF">2025-01-24T12:51:00Z</dcterms:created>
  <dcterms:modified xsi:type="dcterms:W3CDTF">2025-01-24T12:51:00Z</dcterms:modified>
</cp:coreProperties>
</file>